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_GB2312" w:hAnsi="Times New Roman" w:eastAsia="仿宋_GB2312" w:cs="Times New Roman"/>
          <w:b w:val="0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方正小标宋简体" w:hAnsi="黑体" w:eastAsia="方正小标宋简体" w:cs="黑体"/>
          <w:b w:val="0"/>
          <w:color w:val="auto"/>
        </w:rPr>
      </w:pPr>
      <w:r>
        <w:rPr>
          <w:rFonts w:hint="eastAsia" w:ascii="方正小标宋简体" w:hAnsi="黑体" w:eastAsia="方正小标宋简体" w:cs="黑体"/>
          <w:b w:val="0"/>
          <w:color w:val="auto"/>
        </w:rPr>
        <w:t>科技企业孵化器知识产权能力提升和集群管理项目申报指南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方正小标宋简体" w:hAnsi="黑体" w:eastAsia="方正小标宋简体" w:cs="黑体"/>
          <w:b w:val="0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Ansi="黑体" w:eastAsia="黑体"/>
          <w:szCs w:val="32"/>
        </w:rPr>
        <w:t>一、项目名称</w:t>
      </w:r>
      <w:r>
        <w:rPr>
          <w:rFonts w:hint="eastAsia" w:hAnsi="黑体" w:eastAsia="黑体"/>
          <w:szCs w:val="32"/>
        </w:rPr>
        <w:t>：</w:t>
      </w:r>
      <w:r>
        <w:rPr>
          <w:rFonts w:hint="eastAsia" w:ascii="仿宋_GB2312"/>
          <w:szCs w:val="32"/>
        </w:rPr>
        <w:t>科技企业孵化器知识产权能力提升和集群管理项目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Ansi="黑体" w:eastAsia="黑体"/>
          <w:szCs w:val="32"/>
        </w:rPr>
      </w:pPr>
      <w:r>
        <w:rPr>
          <w:rFonts w:hAnsi="黑体" w:eastAsia="黑体"/>
          <w:szCs w:val="32"/>
        </w:rPr>
        <w:t>二、项目目标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贯彻落实省委省政府关于促进科技企业创新发展的工作部署，组织开展科技企业孵化器知识产权能力提升和集群管理工作，推动我市科技企业孵化器加强知识产权管理体系建设，提升知识产权服务能力，促进科技企业孵化器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三、项目任务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（一）加强科技企业孵化器知识产权管理体系建设。推动科技企业孵化器设立知识产权管理机构和专职管理工作人员，健全知识产权管理工作机制，出台知识产权政策促进体系。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（二）提升孵化器内企业知识产权能力。推进孵化器内企业贯彻实施知识产权管理规范国家标准，提高创新主体知识产权制度综合运用及掌握核心专利能力。推进孵化器内企业积极开展知识产权强企培育工作。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（三）运用知识产权支持孵化器重点产业发展。围绕孵化器重点培育发展的产业，开展产业知识产权集群管理，发挥知识产权支撑和促进产业发展的作用。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四）提升孵化器知识产权服务能力。与知识产权服务机构合作，开发建设孵化器知识产权综合服务平台，为孵化器内企业提供知识产权代理、信息、法律、咨询、培训、运营等综合服务，并为孵化器内企业定期开展知识产权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/>
          <w:szCs w:val="32"/>
          <w:lang w:eastAsia="zh-CN"/>
        </w:rPr>
      </w:pPr>
      <w:r>
        <w:rPr>
          <w:rFonts w:hint="eastAsia" w:ascii="楷体" w:hAnsi="楷体" w:eastAsia="楷体"/>
          <w:szCs w:val="32"/>
          <w:lang w:eastAsia="zh-CN"/>
        </w:rPr>
        <w:t>（三）支持方式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24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 w:ascii="仿宋_GB2312" w:hAnsi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每个项目支持3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/>
          <w:kern w:val="0"/>
          <w:szCs w:val="32"/>
        </w:rPr>
        <w:t>实施周期为</w:t>
      </w:r>
      <w:r>
        <w:rPr>
          <w:rFonts w:hint="eastAsia" w:ascii="仿宋_GB2312"/>
          <w:kern w:val="0"/>
          <w:szCs w:val="32"/>
          <w:lang w:val="en-US" w:eastAsia="zh-CN"/>
        </w:rPr>
        <w:t>1</w:t>
      </w:r>
      <w:r>
        <w:rPr>
          <w:rFonts w:hint="eastAsia" w:ascii="仿宋_GB2312"/>
          <w:kern w:val="0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四、申报主体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kern w:val="0"/>
          <w:szCs w:val="32"/>
        </w:rPr>
      </w:pP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市内国家级科技企业孵化器、国家级科技企业孵化器培育单位、粤港澳台科技企业孵化器，可以</w:t>
      </w:r>
      <w:r>
        <w:rPr>
          <w:rFonts w:hint="eastAsia"/>
          <w:kern w:val="0"/>
          <w:szCs w:val="32"/>
        </w:rPr>
        <w:t>与知识产权服务机构联合申报。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</w:t>
      </w:r>
      <w:r>
        <w:rPr>
          <w:rFonts w:ascii="黑体" w:hAnsi="黑体" w:eastAsia="黑体"/>
          <w:szCs w:val="32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szCs w:val="32"/>
        </w:rPr>
        <w:t>《</w:t>
      </w:r>
      <w:r>
        <w:rPr>
          <w:rFonts w:hint="eastAsia"/>
          <w:szCs w:val="32"/>
        </w:rPr>
        <w:t>科技企业孵化器知识产权能力提升和集群管理</w:t>
      </w:r>
      <w:r>
        <w:rPr>
          <w:szCs w:val="32"/>
        </w:rPr>
        <w:t>项目申报书》；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（二）</w:t>
      </w:r>
      <w:r>
        <w:rPr>
          <w:szCs w:val="32"/>
        </w:rPr>
        <w:t>单位法人资格证书或营业执照加盖公章的复印件；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szCs w:val="32"/>
        </w:rPr>
      </w:pPr>
      <w:r>
        <w:rPr>
          <w:rFonts w:hint="eastAsia"/>
          <w:szCs w:val="32"/>
        </w:rPr>
        <w:t>（三）</w:t>
      </w:r>
      <w:r>
        <w:rPr>
          <w:szCs w:val="32"/>
        </w:rPr>
        <w:t>其他证明申报条件、申报优势的材料。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eastAsia="黑体"/>
          <w:szCs w:val="32"/>
        </w:rPr>
      </w:pPr>
      <w:r>
        <w:rPr>
          <w:rFonts w:ascii="黑体" w:hAnsi="黑体" w:eastAsia="黑体"/>
          <w:szCs w:val="32"/>
        </w:rPr>
        <w:t>六、</w:t>
      </w:r>
      <w:r>
        <w:rPr>
          <w:rFonts w:hint="eastAsia" w:hAnsi="黑体" w:eastAsia="黑体"/>
          <w:szCs w:val="32"/>
        </w:rPr>
        <w:t>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申报单位，</w:t>
      </w:r>
      <w:r>
        <w:rPr>
          <w:szCs w:val="32"/>
        </w:rPr>
        <w:t>向</w:t>
      </w:r>
      <w:r>
        <w:rPr>
          <w:rFonts w:hint="eastAsia"/>
          <w:szCs w:val="32"/>
        </w:rPr>
        <w:t>所在区市场监督管理局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所在区市场监督管理局</w:t>
      </w:r>
      <w:r>
        <w:rPr>
          <w:szCs w:val="32"/>
        </w:rPr>
        <w:t>通过资格审查后，择优向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推荐</w:t>
      </w:r>
      <w:r>
        <w:rPr>
          <w:rFonts w:hint="eastAsia" w:ascii="仿宋_GB2312" w:hAnsi="仿宋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（二）受理审查。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对</w:t>
      </w:r>
      <w:r>
        <w:rPr>
          <w:rFonts w:hint="eastAsia"/>
          <w:szCs w:val="32"/>
        </w:rPr>
        <w:t>所在区市场监督管理局</w:t>
      </w:r>
      <w:r>
        <w:rPr>
          <w:szCs w:val="32"/>
        </w:rPr>
        <w:t>推荐的项目进行受理审查，符合申报指南要求的，进入评审阶段。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（三）评审立项。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批准成为</w:t>
      </w:r>
      <w:r>
        <w:rPr>
          <w:rFonts w:hint="eastAsia" w:ascii="仿宋_GB2312"/>
          <w:szCs w:val="32"/>
        </w:rPr>
        <w:t>科技企业孵化器知识产权能力提升和集群管理项目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七、工作要求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市市场监督管理局负责本项目的实施</w:t>
      </w:r>
      <w:r>
        <w:rPr>
          <w:szCs w:val="32"/>
        </w:rPr>
        <w:t>指导</w:t>
      </w:r>
      <w:r>
        <w:rPr>
          <w:rFonts w:hint="eastAsia"/>
          <w:szCs w:val="32"/>
          <w:lang w:eastAsia="zh-CN"/>
        </w:rPr>
        <w:t>和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</w:t>
      </w:r>
      <w:bookmarkStart w:id="0" w:name="_GoBack"/>
      <w:bookmarkEnd w:id="0"/>
      <w:r>
        <w:rPr>
          <w:rFonts w:hint="eastAsia"/>
          <w:szCs w:val="32"/>
        </w:rPr>
        <w:t>合格的单位，不再列入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市市场监督管理局各类项目申报单位。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报送工作动态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</w:t>
      </w:r>
      <w:r>
        <w:rPr>
          <w:rFonts w:hint="eastAsia"/>
          <w:szCs w:val="32"/>
          <w:lang w:eastAsia="zh-CN"/>
        </w:rPr>
        <w:t>区</w:t>
      </w:r>
      <w:r>
        <w:rPr>
          <w:rFonts w:hint="eastAsia"/>
          <w:szCs w:val="32"/>
        </w:rPr>
        <w:t>市场监督管理局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</w:t>
      </w:r>
      <w:r>
        <w:rPr>
          <w:rFonts w:hint="eastAsia"/>
          <w:szCs w:val="32"/>
        </w:rPr>
        <w:t>企业</w:t>
      </w:r>
      <w:r>
        <w:rPr>
          <w:szCs w:val="32"/>
        </w:rPr>
        <w:t>按照要求做好申报工作，</w:t>
      </w:r>
      <w:r>
        <w:rPr>
          <w:rFonts w:hint="eastAsia"/>
          <w:szCs w:val="32"/>
        </w:rPr>
        <w:t>项目申报日期截止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附件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  <w:szCs w:val="32"/>
        </w:rPr>
        <w:t>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eastAsia="小标宋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eastAsia="小标宋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科技企业孵化器知识产权能力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提升和集群管理项目申报书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eastAsia="楷体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eastAsia="黑体"/>
          <w:sz w:val="28"/>
          <w:szCs w:val="28"/>
        </w:rPr>
      </w:pPr>
    </w:p>
    <w:tbl>
      <w:tblPr>
        <w:tblStyle w:val="5"/>
        <w:tblW w:w="8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27" w:type="dxa"/>
            <w:gridSpan w:val="2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>科技企业孵化器知识产权能力提升和集群管理项目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申报单位： 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及职务：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67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2019年    月    日  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佛山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市市场监督管理局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9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br w:type="page"/>
      </w:r>
      <w:r>
        <w:rPr>
          <w:rFonts w:ascii="小标宋" w:hAnsi="黑体" w:eastAsia="小标宋"/>
          <w:sz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一、本申请书适用于</w:t>
      </w:r>
      <w:r>
        <w:rPr>
          <w:rFonts w:hint="eastAsia" w:ascii="仿宋_GB2312"/>
          <w:szCs w:val="32"/>
        </w:rPr>
        <w:t>科技企业孵化器知识产权能力提升和集群管理项目</w:t>
      </w:r>
      <w:r>
        <w:rPr>
          <w:szCs w:val="32"/>
        </w:rPr>
        <w:t>经费的申报工作。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二、申报单位对本申请材料以及所附材料的合法性、真实性、准确性负责。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三</w:t>
      </w:r>
      <w:r>
        <w:rPr>
          <w:szCs w:val="32"/>
        </w:rPr>
        <w:t>、申请书规格为A4纸，各栏不够填写时，请自行加页。申请书宜双面打印，并于左侧装订成册，一式5份（至少有2份为加盖公章的原件，其余可为原件的复印件）。提交同时，须附电子件。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一、申报项目名称及单位信息</w:t>
      </w:r>
    </w:p>
    <w:tbl>
      <w:tblPr>
        <w:tblStyle w:val="5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（一）申报单位基本信息（牵头申报单位）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</w:t>
            </w:r>
            <w:r>
              <w:rPr>
                <w:rFonts w:ascii="仿宋_GB2312"/>
                <w:sz w:val="28"/>
                <w:szCs w:val="28"/>
              </w:rPr>
              <w:t>证名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（单位性质、主要业务、业绩、资质荣誉简介，</w:t>
            </w:r>
            <w:r>
              <w:rPr>
                <w:rFonts w:hint="eastAsia" w:ascii="仿宋_GB2312"/>
                <w:sz w:val="28"/>
                <w:szCs w:val="28"/>
              </w:rPr>
              <w:t>3</w:t>
            </w:r>
            <w:r>
              <w:rPr>
                <w:rFonts w:ascii="仿宋_GB2312"/>
                <w:sz w:val="28"/>
                <w:szCs w:val="28"/>
              </w:rPr>
              <w:t>00字以内。）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（单位性质、主要业务、业绩、资质荣誉简介，</w:t>
            </w:r>
            <w:r>
              <w:rPr>
                <w:rFonts w:hint="eastAsia" w:ascii="仿宋_GB2312"/>
                <w:sz w:val="28"/>
                <w:szCs w:val="28"/>
              </w:rPr>
              <w:t>3</w:t>
            </w:r>
            <w:r>
              <w:rPr>
                <w:rFonts w:ascii="仿宋_GB2312"/>
                <w:sz w:val="28"/>
                <w:szCs w:val="28"/>
              </w:rPr>
              <w:t>00字</w:t>
            </w:r>
            <w:r>
              <w:rPr>
                <w:rFonts w:hint="eastAsia" w:ascii="仿宋_GB2312"/>
                <w:sz w:val="28"/>
                <w:szCs w:val="28"/>
              </w:rPr>
              <w:t>以内</w:t>
            </w:r>
            <w:r>
              <w:rPr>
                <w:rFonts w:ascii="仿宋_GB2312"/>
                <w:sz w:val="28"/>
                <w:szCs w:val="28"/>
              </w:rPr>
              <w:t>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sz w:val="24"/>
          <w:szCs w:val="1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5"/>
        <w:tblW w:w="93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目标任务及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工作内容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工作基础及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保障措施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计划进度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预期成果及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考核指标</w:t>
            </w:r>
          </w:p>
        </w:tc>
        <w:tc>
          <w:tcPr>
            <w:tcW w:w="7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（项目实施的预期成果形式、可考核指标等，可另附页。）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sz w:val="28"/>
          <w:szCs w:val="28"/>
        </w:rPr>
      </w:pPr>
      <w:r>
        <w:br w:type="page"/>
      </w:r>
      <w:r>
        <w:rPr>
          <w:rFonts w:eastAsia="黑体"/>
          <w:sz w:val="30"/>
          <w:szCs w:val="30"/>
        </w:rPr>
        <w:t>三、项目工作团队</w:t>
      </w:r>
      <w:r>
        <w:rPr>
          <w:sz w:val="28"/>
          <w:szCs w:val="28"/>
        </w:rPr>
        <w:t>（可据工作需求而增加空格）</w:t>
      </w:r>
    </w:p>
    <w:tbl>
      <w:tblPr>
        <w:tblStyle w:val="5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34"/>
        <w:gridCol w:w="992"/>
        <w:gridCol w:w="1276"/>
        <w:gridCol w:w="1276"/>
        <w:gridCol w:w="1222"/>
        <w:gridCol w:w="1001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团队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所学专业及学历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在项目中任务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sz w:val="28"/>
          <w:szCs w:val="28"/>
        </w:rPr>
      </w:pPr>
      <w:r>
        <w:rPr>
          <w:rFonts w:eastAsia="黑体"/>
          <w:sz w:val="28"/>
          <w:szCs w:val="28"/>
        </w:rPr>
        <w:t>四、项目经费预算</w:t>
      </w:r>
      <w:r>
        <w:rPr>
          <w:sz w:val="28"/>
          <w:szCs w:val="28"/>
        </w:rPr>
        <w:t>（可据工作需求而增加空格）</w:t>
      </w:r>
    </w:p>
    <w:tbl>
      <w:tblPr>
        <w:tblStyle w:val="5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金额</w:t>
            </w:r>
            <w:r>
              <w:rPr>
                <w:rFonts w:hint="eastAsia"/>
                <w:sz w:val="28"/>
                <w:szCs w:val="28"/>
              </w:rPr>
              <w:t>(万)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项目预算支出</w:t>
            </w: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560" w:firstLineChars="200"/>
        <w:textAlignment w:val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5"/>
        <w:tblW w:w="941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520" w:firstLineChars="9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合作申报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520" w:firstLineChars="9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520" w:firstLineChars="900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520" w:firstLineChars="9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2520" w:firstLineChars="9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区</w:t>
            </w:r>
            <w:r>
              <w:rPr>
                <w:rFonts w:hint="eastAsia"/>
                <w:sz w:val="28"/>
                <w:szCs w:val="28"/>
              </w:rPr>
              <w:t>市场监督管理局</w:t>
            </w:r>
            <w:r>
              <w:rPr>
                <w:sz w:val="28"/>
                <w:szCs w:val="28"/>
              </w:rPr>
              <w:t>审核推荐意见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       推荐单位（</w:t>
            </w:r>
            <w:r>
              <w:rPr>
                <w:sz w:val="28"/>
                <w:szCs w:val="28"/>
              </w:rPr>
              <w:t>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66"/>
    <w:rsid w:val="001F7D89"/>
    <w:rsid w:val="002B34A7"/>
    <w:rsid w:val="00340BB7"/>
    <w:rsid w:val="004D71FC"/>
    <w:rsid w:val="004F6FBC"/>
    <w:rsid w:val="004F714E"/>
    <w:rsid w:val="00D81478"/>
    <w:rsid w:val="00E074B7"/>
    <w:rsid w:val="00EC1612"/>
    <w:rsid w:val="00F13ADB"/>
    <w:rsid w:val="00F54A66"/>
    <w:rsid w:val="07BB4DA4"/>
    <w:rsid w:val="098C05E1"/>
    <w:rsid w:val="299B38A7"/>
    <w:rsid w:val="33693D0B"/>
    <w:rsid w:val="4B1A427C"/>
    <w:rsid w:val="527F2210"/>
    <w:rsid w:val="67B95D5E"/>
    <w:rsid w:val="719D04F8"/>
    <w:rsid w:val="7CF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样式1 Char"/>
    <w:link w:val="8"/>
    <w:qFormat/>
    <w:uiPriority w:val="0"/>
    <w:rPr>
      <w:rFonts w:ascii="小标宋" w:hAnsi="宋体" w:eastAsia="小标宋"/>
      <w:b/>
      <w:color w:val="000000"/>
      <w:sz w:val="44"/>
      <w:szCs w:val="44"/>
    </w:rPr>
  </w:style>
  <w:style w:type="paragraph" w:customStyle="1" w:styleId="8">
    <w:name w:val="样式1"/>
    <w:basedOn w:val="2"/>
    <w:link w:val="7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2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9</Pages>
  <Words>421</Words>
  <Characters>2402</Characters>
  <Lines>20</Lines>
  <Paragraphs>5</Paragraphs>
  <TotalTime>0</TotalTime>
  <ScaleCrop>false</ScaleCrop>
  <LinksUpToDate>false</LinksUpToDate>
  <CharactersWithSpaces>2818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2019-05-22T07:59:00Z</dcterms:created>
  <dc:creator>wang kis</dc:creator>
  <cp:lastModifiedBy>吴安琪</cp:lastModifiedBy>
  <dcterms:modified xsi:type="dcterms:W3CDTF">2019-09-27T07:19:01Z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