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2021年佛山市工业产品质量提升扶持资金（计量）申报指南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新</w:t>
      </w:r>
      <w:r>
        <w:rPr>
          <w:rFonts w:hint="eastAsia" w:ascii="黑体" w:hAnsi="黑体" w:eastAsia="黑体" w:cs="黑体"/>
          <w:sz w:val="32"/>
          <w:szCs w:val="32"/>
        </w:rPr>
        <w:t>建市级社会公用计量标准</w:t>
      </w: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（一）扶持对象。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日期间，初次建立的市级社会公用计量标准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的申报单位。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《佛山市工业产品质量提升扶持资金申请表》；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市级社会公用计量标准证书复印件（加盖单位公章）；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3.企业营业执照或者事业单位法人证书复印件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（加盖单位公章）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（三）申报程序。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申报：申请单位进入佛山扶持通申报（网址：https://fsfczj.foshan.gov.cn/#/home）→关键字搜索“2021年佛山市工业产品质量提升扶持资金（计量）”→注册登录→填写《佛山市工业产品质量提升扶持资金申请表》（加盖单位公章扫描上传）及提交相关材料（加盖单位公章扫描上传）→市市场监督管理局审核材料→公示→市财政下达→拨款→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  <w:t>二、获得测量管理体系（ISO10012）认证项目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（一）扶持对象。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2020年1月1日至2020年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月31日期间，获得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测量管理体系（ISO 10012）认证的企业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《佛山市工业产品质量提升扶持资金申请表》；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2.测量管理体系（ISO 10012）认证证书复印件（加盖单位公章）；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3.企业营业执照或者事业单位法人证书复印件（加盖单位公章）。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（三）申报程序。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申报：申请单位进入佛山扶持通申报（网址：https://fsfczj.foshan.gov.cn/#/home）→关键字搜索“2021年佛山市工业产品质量提升扶持资金（计量）”→注册登录→填写《佛山市工业产品质量提升扶持资金申请表》（加盖单位公章扫描上传）及提交相关材料（加盖单位公章扫描上传）→区市场监管局审核材料（下载申请单位上传的《佛山市工业产品质量提升扶持资金申请表》，提交审核意见并加盖局公章扫描上传）→市市场监督管理局审核材料→公示→市财政下达→拨款→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  <w:t>三、获得二级计量保证体系确认项目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（一）扶持对象。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2020年1月1日至2020年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月31日期间，获得二级计量保证体系确认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的企业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《佛山市工业产品质量提升扶持资金申请表》；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二级计量保证体系确认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证书复印件（加盖单位公章）；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3.企业营业执照或者事业单位法人证书复印件（加盖单位公章）。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（三）申报程序。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申报：申请单位进入佛山扶持通申报（网址：https://fsfczj.foshan.gov.cn/#/home）→关键字搜索“2021年佛山市工业产品质量提升扶持资金（计量）”→注册登录→填写《佛山市工业产品质量提升扶持资金申请表》（加盖单位公章扫描上传）及提交相关材料（加盖单位公章扫描上传）→区市场监管局审核材料（下载申请单位上传的《佛山市工业产品质量提升扶持资金申请表》，提交审核意见并加盖局公章扫描上传）→市市场监督管理局审核材料→公示→市财政下达→拨款→结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51B5"/>
    <w:multiLevelType w:val="singleLevel"/>
    <w:tmpl w:val="5C7351B5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979A6"/>
    <w:rsid w:val="00951101"/>
    <w:rsid w:val="052D1ED4"/>
    <w:rsid w:val="076C611D"/>
    <w:rsid w:val="0AC1587A"/>
    <w:rsid w:val="0B1E06E0"/>
    <w:rsid w:val="0B750306"/>
    <w:rsid w:val="13400A06"/>
    <w:rsid w:val="212979A6"/>
    <w:rsid w:val="2555598F"/>
    <w:rsid w:val="2FA40D78"/>
    <w:rsid w:val="312F0C52"/>
    <w:rsid w:val="3572690B"/>
    <w:rsid w:val="372E0AE4"/>
    <w:rsid w:val="3A090279"/>
    <w:rsid w:val="42D461F9"/>
    <w:rsid w:val="44642B17"/>
    <w:rsid w:val="45022876"/>
    <w:rsid w:val="4B591BF3"/>
    <w:rsid w:val="4EAC366F"/>
    <w:rsid w:val="4F3A44E9"/>
    <w:rsid w:val="54123447"/>
    <w:rsid w:val="58F03F4D"/>
    <w:rsid w:val="66B40F43"/>
    <w:rsid w:val="68294DA3"/>
    <w:rsid w:val="6AA01FA9"/>
    <w:rsid w:val="774C52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市质量技术监督局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2019-02-25T02:15:00Z</dcterms:created>
  <dc:creator>田嘉俊</dc:creator>
  <cp:lastModifiedBy>张峰</cp:lastModifiedBy>
  <dcterms:modified xsi:type="dcterms:W3CDTF">2021-03-23T04:33:28Z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