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9" w:after="1"/>
        <w:rPr>
          <w:rFonts w:ascii="Times New Roman"/>
          <w:sz w:val="16"/>
        </w:rPr>
      </w:pPr>
    </w:p>
    <w:p>
      <w:pPr>
        <w:pStyle w:val="4"/>
        <w:ind w:left="144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19015" cy="1244600"/>
            <wp:effectExtent l="0" t="0" r="635" b="12700"/>
            <wp:docPr id="1" name="image1.png" descr="C:\Users\Apple\Desktop\【打包下载】logo\lALPGoU8bwzntDnNAhzNCCo_2090_540.pnglALPGoU8bwzntDnNAhzNCCo_209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Apple\Desktop\【打包下载】logo\lALPGoU8bwzntDnNAhzNCCo_2090_540.pnglALPGoU8bwzntDnNAhzNCCo_2090_54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22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spacing w:before="162"/>
        <w:ind w:left="3167" w:right="0" w:firstLine="0"/>
        <w:jc w:val="left"/>
        <w:rPr>
          <w:b/>
          <w:sz w:val="72"/>
        </w:rPr>
      </w:pPr>
      <w:r>
        <w:rPr>
          <w:b/>
          <w:sz w:val="72"/>
        </w:rPr>
        <w:t>简明使用手册</w:t>
      </w:r>
    </w:p>
    <w:p>
      <w:pPr>
        <w:spacing w:before="162"/>
        <w:ind w:left="3167" w:right="0" w:firstLine="1446" w:firstLineChars="200"/>
        <w:jc w:val="left"/>
        <w:rPr>
          <w:b/>
          <w:sz w:val="72"/>
        </w:rPr>
      </w:pPr>
      <w:r>
        <w:rPr>
          <w:b/>
          <w:sz w:val="72"/>
        </w:rPr>
        <w:t>V1.</w:t>
      </w:r>
      <w:r>
        <w:rPr>
          <w:rFonts w:hint="eastAsia"/>
          <w:b/>
          <w:sz w:val="72"/>
          <w:lang w:val="en-US" w:eastAsia="zh-CN"/>
        </w:rPr>
        <w:t>6</w:t>
      </w:r>
      <w:r>
        <w:rPr>
          <w:b/>
          <w:sz w:val="72"/>
        </w:rPr>
        <w:t xml:space="preserve">  </w:t>
      </w:r>
    </w:p>
    <w:p>
      <w:pPr>
        <w:pStyle w:val="4"/>
        <w:rPr>
          <w:b/>
          <w:sz w:val="83"/>
        </w:rPr>
      </w:pPr>
    </w:p>
    <w:p>
      <w:pPr>
        <w:spacing w:before="0"/>
        <w:ind w:left="456" w:right="224" w:firstLine="0"/>
        <w:jc w:val="center"/>
        <w:rPr>
          <w:rFonts w:hint="eastAsia"/>
          <w:b/>
          <w:sz w:val="48"/>
          <w:lang w:eastAsia="zh-CN"/>
        </w:rPr>
      </w:pPr>
      <w:r>
        <w:rPr>
          <w:b/>
          <w:sz w:val="48"/>
        </w:rPr>
        <w:t>（申报单位</w:t>
      </w:r>
      <w:r>
        <w:rPr>
          <w:rFonts w:hint="eastAsia"/>
          <w:b/>
          <w:sz w:val="48"/>
          <w:lang w:eastAsia="zh-CN"/>
        </w:rPr>
        <w:t>）</w:t>
      </w:r>
    </w:p>
    <w:p>
      <w:pPr>
        <w:spacing w:before="0"/>
        <w:ind w:left="456" w:right="224" w:firstLine="0"/>
        <w:jc w:val="center"/>
        <w:rPr>
          <w:rFonts w:hint="eastAsia"/>
          <w:b/>
          <w:sz w:val="48"/>
          <w:lang w:eastAsia="zh-CN"/>
        </w:rPr>
      </w:pPr>
    </w:p>
    <w:p>
      <w:pPr>
        <w:spacing w:before="0"/>
        <w:ind w:left="456" w:right="224" w:firstLine="0"/>
        <w:jc w:val="center"/>
        <w:rPr>
          <w:rFonts w:hint="eastAsia"/>
          <w:b/>
          <w:sz w:val="48"/>
          <w:lang w:eastAsia="zh-CN"/>
        </w:rPr>
      </w:pPr>
    </w:p>
    <w:p>
      <w:pPr>
        <w:pStyle w:val="3"/>
        <w:spacing w:line="415" w:lineRule="auto"/>
        <w:ind w:right="4229"/>
        <w:jc w:val="center"/>
      </w:pPr>
      <w:r>
        <w:rPr>
          <w:rFonts w:hint="eastAsia"/>
          <w:lang w:val="en-US" w:eastAsia="zh-CN"/>
        </w:rPr>
        <w:t xml:space="preserve">                </w:t>
      </w:r>
      <w:r>
        <w:t>主办单位：佛山市人民政府</w:t>
      </w:r>
    </w:p>
    <w:p>
      <w:pPr>
        <w:pStyle w:val="3"/>
        <w:spacing w:line="415" w:lineRule="auto"/>
        <w:ind w:right="4229"/>
        <w:jc w:val="center"/>
      </w:pPr>
      <w:r>
        <w:rPr>
          <w:rFonts w:hint="eastAsia"/>
          <w:lang w:val="en-US" w:eastAsia="zh-CN"/>
        </w:rPr>
        <w:t xml:space="preserve">               </w:t>
      </w:r>
      <w:r>
        <w:t>承办单位：佛山市财政局</w:t>
      </w:r>
    </w:p>
    <w:p>
      <w:pPr>
        <w:spacing w:before="170"/>
        <w:ind w:right="224" w:firstLine="2409" w:firstLineChars="800"/>
        <w:jc w:val="both"/>
        <w:rPr>
          <w:b/>
          <w:sz w:val="30"/>
        </w:rPr>
      </w:pPr>
      <w:r>
        <w:rPr>
          <w:b/>
          <w:sz w:val="30"/>
        </w:rPr>
        <w:t>承建单位：广州政企互联科技有限公司</w:t>
      </w:r>
    </w:p>
    <w:p>
      <w:pPr>
        <w:spacing w:before="0"/>
        <w:ind w:left="456" w:right="224" w:firstLine="600" w:firstLineChars="200"/>
        <w:jc w:val="center"/>
        <w:rPr>
          <w:rFonts w:ascii="Times New Roman" w:eastAsia="Times New Roman"/>
          <w:b/>
          <w:sz w:val="30"/>
        </w:rPr>
      </w:pPr>
    </w:p>
    <w:p>
      <w:pPr>
        <w:spacing w:before="0"/>
        <w:ind w:left="456" w:right="224" w:firstLine="3602" w:firstLineChars="1200"/>
        <w:jc w:val="both"/>
        <w:rPr>
          <w:rFonts w:hint="eastAsia" w:eastAsia="宋体"/>
          <w:b/>
          <w:sz w:val="48"/>
          <w:lang w:val="en-US" w:eastAsia="zh-CN"/>
        </w:rPr>
        <w:sectPr>
          <w:headerReference r:id="rId3" w:type="default"/>
          <w:pgSz w:w="11930" w:h="16860"/>
          <w:pgMar w:top="2040" w:right="80" w:bottom="280" w:left="800" w:header="1631" w:footer="0" w:gutter="0"/>
        </w:sectPr>
      </w:pPr>
      <w:r>
        <w:rPr>
          <w:rFonts w:ascii="Times New Roman" w:eastAsia="Times New Roman"/>
          <w:b/>
          <w:sz w:val="30"/>
        </w:rPr>
        <w:t>20</w:t>
      </w:r>
      <w:r>
        <w:rPr>
          <w:b/>
          <w:sz w:val="30"/>
        </w:rPr>
        <w:t>20 年 4</w:t>
      </w:r>
      <w:r>
        <w:rPr>
          <w:rFonts w:hint="eastAsia"/>
          <w:b/>
          <w:sz w:val="30"/>
          <w:lang w:val="en-US" w:eastAsia="zh-CN"/>
        </w:rPr>
        <w:t>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right="0" w:rightChars="0"/>
        <w:jc w:val="left"/>
        <w:textAlignment w:val="auto"/>
        <w:outlineLvl w:val="9"/>
      </w:pPr>
      <w:bookmarkStart w:id="0" w:name="_bookmark0"/>
      <w:bookmarkEnd w:id="0"/>
      <w:bookmarkStart w:id="1" w:name="_bookmark0"/>
      <w:bookmarkEnd w:id="1"/>
      <w:bookmarkStart w:id="2" w:name="1. 手册说明"/>
      <w:bookmarkEnd w:id="2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880" w:leftChars="400"/>
        <w:textAlignment w:val="auto"/>
        <w:outlineLvl w:val="0"/>
        <w:rPr>
          <w:rFonts w:ascii="宋体" w:hAnsi="宋体" w:eastAsia="宋体" w:cs="宋体"/>
          <w:b/>
          <w:bCs/>
          <w:sz w:val="36"/>
          <w:szCs w:val="36"/>
          <w:lang w:val="en-US" w:eastAsia="en-US" w:bidi="ar-SA"/>
        </w:rPr>
      </w:pPr>
      <w:bookmarkStart w:id="3" w:name="_Toc30742"/>
      <w:r>
        <w:rPr>
          <w:b/>
          <w:sz w:val="28"/>
        </w:rPr>
        <w:t>推荐的浏览器：</w:t>
      </w:r>
      <w:r>
        <w:rPr>
          <w:color w:val="FF0000"/>
          <w:spacing w:val="-28"/>
          <w:sz w:val="28"/>
        </w:rPr>
        <w:t xml:space="preserve">谷歌 </w:t>
      </w:r>
      <w:r>
        <w:rPr>
          <w:rFonts w:ascii="Times New Roman" w:eastAsia="Times New Roman"/>
          <w:color w:val="FF0000"/>
          <w:sz w:val="28"/>
        </w:rPr>
        <w:t>Chrome</w:t>
      </w:r>
      <w:r>
        <w:rPr>
          <w:rFonts w:ascii="Times New Roman" w:eastAsia="Times New Roman"/>
          <w:color w:val="FF0000"/>
          <w:spacing w:val="-4"/>
          <w:sz w:val="28"/>
        </w:rPr>
        <w:t xml:space="preserve"> </w:t>
      </w:r>
      <w:r>
        <w:rPr>
          <w:color w:val="FF0000"/>
          <w:spacing w:val="-5"/>
          <w:sz w:val="28"/>
        </w:rPr>
        <w:t>浏览器</w:t>
      </w:r>
      <w:bookmarkEnd w:id="3"/>
      <w:r>
        <w:t xml:space="preserve">  </w:t>
      </w:r>
    </w:p>
    <w:p>
      <w:pPr>
        <w:pStyle w:val="2"/>
        <w:bidi w:val="0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4" w:name="_Toc6532"/>
      <w:bookmarkStart w:id="5" w:name="_Toc18278"/>
      <w:r>
        <w:rPr>
          <w:rFonts w:hint="eastAsia"/>
          <w:lang w:val="en-US" w:eastAsia="zh-CN"/>
        </w:rPr>
        <w:t>1、注册账号</w:t>
      </w:r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第一步：单击登录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第二步：单击立即注册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895850" cy="2783205"/>
            <wp:effectExtent l="0" t="0" r="0" b="17145"/>
            <wp:docPr id="2" name="图片 2" descr="注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注册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pStyle w:val="2"/>
        <w:bidi w:val="0"/>
        <w:outlineLvl w:val="0"/>
        <w:rPr>
          <w:rFonts w:hint="eastAsia"/>
          <w:lang w:val="en-US" w:eastAsia="zh-CN"/>
        </w:rPr>
      </w:pPr>
      <w:bookmarkStart w:id="6" w:name="_Toc24198"/>
      <w:bookmarkStart w:id="7" w:name="_Toc24225"/>
      <w:r>
        <w:rPr>
          <w:rFonts w:hint="eastAsia"/>
          <w:lang w:val="en-US" w:eastAsia="zh-CN"/>
        </w:rPr>
        <w:t>2、找项目</w:t>
      </w:r>
      <w:bookmarkEnd w:id="6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输入项目关键字搜索项目。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856480" cy="3086100"/>
            <wp:effectExtent l="0" t="0" r="1270" b="0"/>
            <wp:docPr id="3" name="图片 3" descr="申报项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申报项目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 w:eastAsia="zh-CN"/>
        </w:rPr>
      </w:pPr>
    </w:p>
    <w:p>
      <w:pPr>
        <w:jc w:val="both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jc w:val="both"/>
        <w:outlineLvl w:val="9"/>
        <w:rPr>
          <w:rFonts w:hint="eastAsia"/>
          <w:lang w:val="en-US" w:eastAsia="zh-CN"/>
        </w:rPr>
      </w:pPr>
    </w:p>
    <w:p>
      <w:pPr>
        <w:pStyle w:val="2"/>
        <w:bidi w:val="0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8" w:name="_Toc8892"/>
      <w:bookmarkStart w:id="9" w:name="_Toc24732"/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3、申报</w:t>
      </w:r>
      <w:bookmarkStart w:id="18" w:name="_GoBack"/>
      <w:bookmarkEnd w:id="18"/>
      <w:r>
        <w:rPr>
          <w:rFonts w:hint="eastAsia"/>
          <w:lang w:val="en-US" w:eastAsia="zh-CN"/>
        </w:rPr>
        <w:t>项目</w:t>
      </w:r>
      <w:bookmarkEnd w:id="8"/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outlineLvl w:val="2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第一步：选择项目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857750" cy="3137535"/>
            <wp:effectExtent l="0" t="0" r="0" b="5715"/>
            <wp:docPr id="4" name="图片 4" descr="项目申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项目申报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outlineLvl w:val="2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第二步：单击“立即申报”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846320" cy="2952750"/>
            <wp:effectExtent l="0" t="0" r="11430" b="0"/>
            <wp:docPr id="5" name="图片 5" descr="申报项目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申报项目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outlineLvl w:val="2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系统支持通过相关部门申报项目。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403090" cy="3513455"/>
            <wp:effectExtent l="0" t="0" r="16510" b="10795"/>
            <wp:docPr id="6" name="图片 6" descr="通过相关部门申报项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通过相关部门申报项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309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pStyle w:val="2"/>
        <w:bidi w:val="0"/>
        <w:outlineLvl w:val="0"/>
        <w:rPr>
          <w:rFonts w:hint="eastAsia"/>
          <w:lang w:val="en-US" w:eastAsia="zh-CN"/>
        </w:rPr>
      </w:pPr>
      <w:bookmarkStart w:id="10" w:name="_Toc1174"/>
      <w:bookmarkStart w:id="11" w:name="_Toc15895"/>
      <w:r>
        <w:rPr>
          <w:rFonts w:hint="eastAsia"/>
          <w:lang w:val="en-US" w:eastAsia="zh-CN"/>
        </w:rPr>
        <w:t>4、查进度</w:t>
      </w:r>
      <w:bookmarkEnd w:id="10"/>
      <w:bookmarkEnd w:id="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outlineLvl w:val="2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第一步：单击“我的工作台”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880" w:leftChars="400"/>
        <w:jc w:val="center"/>
        <w:textAlignment w:val="auto"/>
        <w:rPr>
          <w:rFonts w:hint="eastAsia" w:cs="宋体"/>
          <w:b/>
          <w:bCs/>
          <w:sz w:val="30"/>
          <w:szCs w:val="30"/>
          <w:lang w:val="en-US" w:eastAsia="zh-CN" w:bidi="ar-SA"/>
        </w:rPr>
      </w:pPr>
      <w:r>
        <w:rPr>
          <w:rFonts w:hint="eastAsia" w:cs="宋体"/>
          <w:b/>
          <w:bCs/>
          <w:sz w:val="30"/>
          <w:szCs w:val="30"/>
          <w:lang w:val="en-US" w:eastAsia="zh-CN" w:bidi="ar-SA"/>
        </w:rPr>
        <w:drawing>
          <wp:inline distT="0" distB="0" distL="114300" distR="114300">
            <wp:extent cx="5537200" cy="2472055"/>
            <wp:effectExtent l="0" t="0" r="6350" b="4445"/>
            <wp:docPr id="8" name="图片 8" descr="查看项目进度打印材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查看项目进度打印材料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880" w:leftChars="400"/>
        <w:jc w:val="center"/>
        <w:textAlignment w:val="auto"/>
        <w:rPr>
          <w:rFonts w:hint="eastAsia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880" w:leftChars="400"/>
        <w:jc w:val="center"/>
        <w:textAlignment w:val="auto"/>
        <w:rPr>
          <w:rFonts w:hint="eastAsia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880" w:leftChars="400"/>
        <w:jc w:val="center"/>
        <w:textAlignment w:val="auto"/>
        <w:rPr>
          <w:rFonts w:hint="eastAsia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880" w:leftChars="400"/>
        <w:jc w:val="center"/>
        <w:textAlignment w:val="auto"/>
        <w:rPr>
          <w:rFonts w:hint="eastAsia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outlineLvl w:val="2"/>
        <w:rPr>
          <w:rFonts w:hint="eastAsia" w:cs="宋体"/>
          <w:b/>
          <w:bCs/>
          <w:sz w:val="30"/>
          <w:szCs w:val="30"/>
          <w:lang w:val="en-US" w:eastAsia="zh-CN" w:bidi="ar-SA"/>
        </w:rPr>
      </w:pPr>
      <w:r>
        <w:rPr>
          <w:rFonts w:hint="eastAsia"/>
          <w:sz w:val="24"/>
          <w:szCs w:val="24"/>
          <w:lang w:val="en-US" w:eastAsia="zh-CN"/>
        </w:rPr>
        <w:t>第二步：选择已申报项目查看进度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880" w:leftChars="400"/>
        <w:jc w:val="center"/>
        <w:textAlignment w:val="auto"/>
        <w:rPr>
          <w:rFonts w:hint="eastAsia" w:cs="宋体"/>
          <w:b/>
          <w:bCs/>
          <w:sz w:val="30"/>
          <w:szCs w:val="30"/>
          <w:lang w:val="en-US" w:eastAsia="zh-CN" w:bidi="ar-SA"/>
        </w:rPr>
      </w:pPr>
      <w:r>
        <w:rPr>
          <w:rFonts w:hint="eastAsia" w:cs="宋体"/>
          <w:b/>
          <w:bCs/>
          <w:sz w:val="30"/>
          <w:szCs w:val="30"/>
          <w:lang w:val="en-US" w:eastAsia="zh-CN" w:bidi="ar-SA"/>
        </w:rPr>
        <w:drawing>
          <wp:inline distT="0" distB="0" distL="114300" distR="114300">
            <wp:extent cx="3893185" cy="2540635"/>
            <wp:effectExtent l="0" t="0" r="12065" b="12065"/>
            <wp:docPr id="7" name="图片 7" descr="查看进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查看进度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880" w:leftChars="400"/>
        <w:jc w:val="center"/>
        <w:textAlignment w:val="auto"/>
        <w:rPr>
          <w:rFonts w:hint="eastAsia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880" w:leftChars="400"/>
        <w:jc w:val="center"/>
        <w:textAlignment w:val="auto"/>
        <w:rPr>
          <w:rFonts w:hint="eastAsia" w:cs="宋体"/>
          <w:b/>
          <w:bCs/>
          <w:sz w:val="30"/>
          <w:szCs w:val="30"/>
          <w:lang w:val="en-US" w:eastAsia="zh-CN" w:bidi="ar-SA"/>
        </w:rPr>
      </w:pPr>
    </w:p>
    <w:p>
      <w:pPr>
        <w:pStyle w:val="2"/>
        <w:bidi w:val="0"/>
        <w:outlineLvl w:val="0"/>
        <w:rPr>
          <w:rFonts w:hint="eastAsia"/>
          <w:lang w:val="en-US" w:eastAsia="zh-CN"/>
        </w:rPr>
      </w:pPr>
      <w:bookmarkStart w:id="12" w:name="_Toc23303"/>
      <w:bookmarkStart w:id="13" w:name="_Toc3089"/>
      <w:r>
        <w:rPr>
          <w:rFonts w:hint="eastAsia"/>
          <w:lang w:val="en-US" w:eastAsia="zh-CN"/>
        </w:rPr>
        <w:t>5、打印材料</w:t>
      </w:r>
      <w:bookmarkEnd w:id="12"/>
      <w:bookmarkEnd w:id="13"/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outlineLvl w:val="2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第一步：查看项目详情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729480" cy="3061970"/>
            <wp:effectExtent l="0" t="0" r="13970" b="5080"/>
            <wp:docPr id="9" name="图片 9" descr="打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打印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2948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outlineLvl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第二步：打开申报书或附件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946650" cy="2957830"/>
            <wp:effectExtent l="0" t="0" r="6350" b="13970"/>
            <wp:docPr id="10" name="图片 10" descr="打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打印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outlineLvl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第三步：下载或打印PDF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902200" cy="2406650"/>
            <wp:effectExtent l="0" t="0" r="12700" b="12700"/>
            <wp:docPr id="11" name="图片 11" descr="打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打印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jc w:val="left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firstLine="301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-SA"/>
        </w:rPr>
      </w:pPr>
      <w:bookmarkStart w:id="14" w:name="_Toc343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firstLine="301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firstLine="301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firstLine="301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firstLine="301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firstLine="301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firstLine="301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firstLine="301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-SA"/>
        </w:rPr>
      </w:pPr>
    </w:p>
    <w:p>
      <w:pPr>
        <w:pStyle w:val="2"/>
        <w:bidi w:val="0"/>
        <w:outlineLvl w:val="0"/>
        <w:rPr>
          <w:rFonts w:hint="eastAsia"/>
          <w:lang w:val="en-US" w:eastAsia="zh-CN"/>
        </w:rPr>
      </w:pPr>
      <w:bookmarkStart w:id="15" w:name="_Toc31954"/>
      <w:r>
        <w:rPr>
          <w:rFonts w:hint="eastAsia"/>
          <w:lang w:val="en-US" w:eastAsia="zh-CN"/>
        </w:rPr>
        <w:t>6、项目退回修改</w:t>
      </w:r>
      <w:bookmarkEnd w:id="14"/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退回的项目进入系统回自动弹出提示需修改，单击“查看审核意见”查看</w:t>
      </w:r>
    </w:p>
    <w:p>
      <w:pPr>
        <w:keepNext w:val="0"/>
        <w:keepLines w:val="0"/>
        <w:pageBreakBefore w:val="0"/>
        <w:widowControl w:val="0"/>
        <w:tabs>
          <w:tab w:val="center" w:pos="6265"/>
          <w:tab w:val="right" w:pos="95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 w:firstLine="602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cs="宋体"/>
          <w:b/>
          <w:bCs/>
          <w:sz w:val="30"/>
          <w:szCs w:val="30"/>
          <w:lang w:val="en-US" w:eastAsia="zh-CN" w:bidi="ar-SA"/>
        </w:rPr>
        <w:tab/>
      </w:r>
      <w:r>
        <w:rPr>
          <w:rFonts w:hint="eastAsia" w:cs="宋体"/>
          <w:b/>
          <w:bCs/>
          <w:sz w:val="30"/>
          <w:szCs w:val="30"/>
          <w:lang w:val="en-US" w:eastAsia="zh-CN" w:bidi="ar-SA"/>
        </w:rPr>
        <w:drawing>
          <wp:inline distT="0" distB="0" distL="114300" distR="114300">
            <wp:extent cx="5022850" cy="2366010"/>
            <wp:effectExtent l="0" t="0" r="6350" b="15240"/>
            <wp:docPr id="12" name="图片 12" descr="退回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退回修改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/>
          <w:b/>
          <w:bCs/>
          <w:sz w:val="30"/>
          <w:szCs w:val="30"/>
          <w:lang w:val="en-US" w:eastAsia="zh-CN" w:bidi="ar-SA"/>
        </w:rPr>
        <w:tab/>
      </w:r>
      <w:bookmarkStart w:id="16" w:name="2.注册向导"/>
      <w:bookmarkEnd w:id="16"/>
      <w:bookmarkStart w:id="17" w:name="_bookmark1"/>
      <w:bookmarkEnd w:id="17"/>
    </w:p>
    <w:sectPr>
      <w:headerReference r:id="rId4" w:type="default"/>
      <w:footerReference r:id="rId5" w:type="default"/>
      <w:pgSz w:w="11930" w:h="16860"/>
      <w:pgMar w:top="1080" w:right="80" w:bottom="1320" w:left="800" w:header="558" w:footer="1133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4102" o:spid="_x0000_s4102" o:spt="202" type="#_x0000_t202" style="position:absolute;left:0pt;margin-left:44.95pt;margin-top:774.85pt;height:13.8pt;width:12pt;mso-position-horizontal-relative:page;mso-position-vertical-relative:page;z-index:-13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7" w:lineRule="exact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0"/>
                    <w:w w:val="99"/>
                    <w:position w:val="-3"/>
                    <w:sz w:val="20"/>
                  </w:rPr>
                  <w:t xml:space="preserve"> </w:t>
                </w:r>
                <w:r>
                  <w:rPr>
                    <w:w w:val="98"/>
                    <w:sz w:val="20"/>
                  </w:rPr>
                  <w:t xml:space="preserve"> </w:t>
                </w:r>
              </w:p>
            </w:txbxContent>
          </v:textbox>
        </v:shape>
      </w:pict>
    </w:r>
    <w:r>
      <w:pict>
        <v:shape id="_x0000_s4103" o:spid="_x0000_s4103" o:spt="202" type="#_x0000_t202" style="position:absolute;left:0pt;margin-left:293.4pt;margin-top:781.9pt;height:12pt;width:13.15pt;mso-position-horizontal-relative:page;mso-position-vertical-relative:page;z-index:-13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44.95pt;margin-top:80.55pt;height:23.3pt;width:7pt;mso-position-horizontal-relative:page;mso-position-vertical-relative:page;z-index:-13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7" w:lineRule="exact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98"/>
                    <w:sz w:val="20"/>
                  </w:rPr>
                  <w:t xml:space="preserve"> </w:t>
                </w:r>
              </w:p>
              <w:p>
                <w:pPr>
                  <w:spacing w:before="4" w:line="214" w:lineRule="exact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99"/>
                    <w:sz w:val="17"/>
                  </w:rPr>
                  <w:t xml:space="preserve"> 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line id="_x0000_s4098" o:spid="_x0000_s4098" o:spt="20" style="position:absolute;left:0pt;margin-left:55.2pt;margin-top:53.65pt;height:0pt;width:485pt;mso-position-horizontal-relative:page;mso-position-vertical-relative:page;z-index:-13312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  <w:r>
      <w:pict>
        <v:shape id="_x0000_s4099" o:spid="_x0000_s4099" o:spt="202" type="#_x0000_t202" style="position:absolute;left:0pt;margin-left:44.95pt;margin-top:26.9pt;height:12pt;width:7pt;mso-position-horizontal-relative:page;mso-position-vertical-relative:page;z-index:-13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9" w:lineRule="exact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</v:shape>
      </w:pict>
    </w:r>
    <w:r>
      <w:pict>
        <v:shape id="_x0000_s4100" o:spid="_x0000_s4100" o:spt="202" type="#_x0000_t202" style="position:absolute;left:0pt;margin-left:50pt;margin-top:34.8pt;height:12pt;width:6.95pt;mso-position-horizontal-relative:page;mso-position-vertical-relative:page;z-index:-13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9" w:lineRule="exact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8"/>
                    <w:sz w:val="20"/>
                  </w:rPr>
                  <w:t xml:space="preserve"> </w:t>
                </w:r>
              </w:p>
            </w:txbxContent>
          </v:textbox>
        </v:shape>
      </w:pict>
    </w:r>
    <w:r>
      <w:pict>
        <v:shape id="_x0000_s4101" o:spid="_x0000_s4101" o:spt="202" type="#_x0000_t202" style="position:absolute;left:0pt;margin-left:335.35pt;margin-top:43pt;height:9.6pt;width:260.75pt;mso-position-horizontal-relative:page;mso-position-vertical-relative:page;z-index:-13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191" w:lineRule="exact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 xml:space="preserve">佛山市政府扶持企业资金综合服务平台使用手册（申报单位）             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0D4214CC"/>
    <w:rsid w:val="11C73137"/>
    <w:rsid w:val="351904BE"/>
    <w:rsid w:val="50E91D08"/>
    <w:rsid w:val="547E07B5"/>
    <w:rsid w:val="60D74629"/>
    <w:rsid w:val="7A0F3FE0"/>
    <w:rsid w:val="7C13530A"/>
    <w:rsid w:val="FF79B5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"/>
      <w:ind w:left="332"/>
      <w:outlineLvl w:val="1"/>
    </w:pPr>
    <w:rPr>
      <w:rFonts w:ascii="宋体" w:hAnsi="宋体" w:eastAsia="宋体" w:cs="宋体"/>
      <w:b/>
      <w:bCs/>
      <w:sz w:val="36"/>
      <w:szCs w:val="36"/>
    </w:rPr>
  </w:style>
  <w:style w:type="paragraph" w:styleId="3">
    <w:name w:val="heading 2"/>
    <w:basedOn w:val="1"/>
    <w:next w:val="1"/>
    <w:qFormat/>
    <w:uiPriority w:val="1"/>
    <w:pPr>
      <w:spacing w:before="58"/>
      <w:ind w:left="717" w:right="224"/>
      <w:jc w:val="center"/>
      <w:outlineLvl w:val="2"/>
    </w:pPr>
    <w:rPr>
      <w:rFonts w:ascii="宋体" w:hAnsi="宋体" w:eastAsia="宋体" w:cs="宋体"/>
      <w:b/>
      <w:bCs/>
      <w:sz w:val="30"/>
      <w:szCs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172" w:hanging="418"/>
    </w:pPr>
    <w:rPr>
      <w:rFonts w:ascii="宋体" w:hAnsi="宋体" w:eastAsia="宋体" w:cs="宋体"/>
    </w:rPr>
  </w:style>
  <w:style w:type="paragraph" w:customStyle="1" w:styleId="10">
    <w:name w:val="Table Paragraph"/>
    <w:basedOn w:val="1"/>
    <w:qFormat/>
    <w:uiPriority w:val="1"/>
  </w:style>
  <w:style w:type="paragraph" w:customStyle="1" w:styleId="11">
    <w:name w:val="WPSOffice手动目录 2"/>
    <w:qFormat/>
    <w:uiPriority w:val="0"/>
    <w:pPr>
      <w:ind w:leftChars="200"/>
    </w:pPr>
    <w:rPr>
      <w:rFonts w:asciiTheme="minorHAnsi" w:hAnsiTheme="minorHAnsi" w:eastAsiaTheme="minorHAnsi" w:cstheme="minorBidi"/>
      <w:sz w:val="20"/>
      <w:szCs w:val="20"/>
    </w:rPr>
  </w:style>
  <w:style w:type="paragraph" w:customStyle="1" w:styleId="12">
    <w:name w:val="WPSOffice手动目录 1"/>
    <w:uiPriority w:val="0"/>
    <w:pPr>
      <w:ind w:leftChars="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  <customShpInfo spid="_x0000_s4099"/>
    <customShpInfo spid="_x0000_s4100"/>
    <customShpInfo spid="_x0000_s4101"/>
    <customShpInfo spid="_x0000_s4102"/>
    <customShpInfo spid="_x0000_s41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2020-04-06T09:15:00Z</dcterms:created>
  <dc:creator>Apple</dc:creator>
  <cp:lastModifiedBy>Kenneth Yip</cp:lastModifiedBy>
  <dcterms:modified xsi:type="dcterms:W3CDTF">2020-04-09T08:06:03Z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2020-04-06T00:00:00Z</vt:filetime>
  </property>
  <property fmtid="{D5CDD505-2E9C-101B-9397-08002B2CF9AE}" pid="5" name="KSOProductBuildVer">
    <vt:lpwstr>2052-11.3.0.9221</vt:lpwstr>
  </property>
</Properties>
</file>